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72" w:type="dxa"/>
        <w:tblInd w:w="-9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0"/>
        <w:gridCol w:w="5850"/>
        <w:gridCol w:w="3782"/>
      </w:tblGrid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b/>
                <w:bCs/>
                <w:lang w:val="en-US"/>
              </w:rPr>
              <w:t>Stakeholder Group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b/>
                <w:bCs/>
                <w:lang w:val="en-US"/>
              </w:rPr>
              <w:t>Main Features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  <w:ind w:right="38"/>
            </w:pPr>
            <w:r w:rsidRPr="008701F0">
              <w:rPr>
                <w:b/>
                <w:bCs/>
                <w:lang w:val="en-US"/>
              </w:rPr>
              <w:t>Most likely objectives for the stakeholder group</w:t>
            </w:r>
          </w:p>
        </w:tc>
      </w:tr>
      <w:tr w:rsidR="000147D8" w:rsidRPr="008701F0" w:rsidTr="000147D8">
        <w:trPr>
          <w:trHeight w:val="575"/>
        </w:trPr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Owners (Internal)</w:t>
            </w:r>
          </w:p>
        </w:tc>
        <w:tc>
          <w:tcPr>
            <w:tcW w:w="5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put capital in to set up and expand the business</w:t>
            </w:r>
          </w:p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will take a share of the profits if the business succeeds</w:t>
            </w:r>
          </w:p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If the business does not attract enough customers, then they may lose the money they invested</w:t>
            </w:r>
          </w:p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are risk takers</w:t>
            </w:r>
          </w:p>
        </w:tc>
        <w:tc>
          <w:tcPr>
            <w:tcW w:w="37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Share of the profits so that they gain a rate of return on the money put into the business.</w:t>
            </w:r>
            <w:bookmarkStart w:id="0" w:name="_GoBack"/>
            <w:bookmarkEnd w:id="0"/>
          </w:p>
          <w:p w:rsidR="00AD1014" w:rsidRPr="008701F0" w:rsidRDefault="00CE6A63" w:rsidP="000147D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Growth of the business so that the value of their investment increases</w:t>
            </w:r>
          </w:p>
        </w:tc>
      </w:tr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Workers (Internal)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Employed by the business, employees.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have to follow instructions of the managers and may need training to work effectively.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may be on full or part time contracts and a temporary or permanent basis.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 xml:space="preserve">If there is not enough work for all workers, some may be made redundant (retrenchment) and asked to leave. 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Regular payment for their work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Contract of employment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Job Security – workers do not want to look for new jobs frequently</w:t>
            </w:r>
          </w:p>
          <w:p w:rsidR="00AD1014" w:rsidRPr="008701F0" w:rsidRDefault="00CE6A63" w:rsidP="000147D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Job that gives satisfaction and provides motivation.</w:t>
            </w:r>
          </w:p>
        </w:tc>
      </w:tr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Managers (Internal)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are also employees and control the work of other workers</w:t>
            </w:r>
          </w:p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They take important decisions</w:t>
            </w:r>
          </w:p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Their successful decisions could lead to business expansion.</w:t>
            </w:r>
          </w:p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6" w:hanging="270"/>
            </w:pPr>
            <w:r w:rsidRPr="008701F0">
              <w:rPr>
                <w:lang w:val="en-US"/>
              </w:rPr>
              <w:t>If they make poor decisions, the business could fail.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High salaries because of the important work they do.</w:t>
            </w:r>
          </w:p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Job Security – depending on success</w:t>
            </w:r>
          </w:p>
          <w:p w:rsidR="00AD1014" w:rsidRPr="008701F0" w:rsidRDefault="00CE6A63" w:rsidP="000147D8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Growth of the business so that managers can control a bigger and better known business, giving them more status and power.</w:t>
            </w:r>
          </w:p>
        </w:tc>
      </w:tr>
      <w:tr w:rsidR="000147D8" w:rsidRPr="008701F0" w:rsidTr="000147D8">
        <w:trPr>
          <w:trHeight w:val="575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bCs/>
                <w:lang w:val="en-US"/>
              </w:rPr>
              <w:t>Customers (external)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bCs/>
                <w:lang w:val="en-US"/>
              </w:rPr>
              <w:t>Important to every business, they buy the goods or services the business produces or provides</w:t>
            </w:r>
          </w:p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bCs/>
                <w:lang w:val="en-US"/>
              </w:rPr>
              <w:t>Without enough customers the business makes losses and eventually fails</w:t>
            </w:r>
          </w:p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bCs/>
                <w:lang w:val="en-US"/>
              </w:rPr>
              <w:t>The most successful businesses try to find out what consumers want before making goods or providing services – this is called market research.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bCs/>
                <w:lang w:val="en-US"/>
              </w:rPr>
              <w:t>Safe and reliable products</w:t>
            </w:r>
          </w:p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bCs/>
                <w:lang w:val="en-US"/>
              </w:rPr>
              <w:t>Value for money</w:t>
            </w:r>
          </w:p>
          <w:p w:rsidR="00AD1014" w:rsidRPr="008701F0" w:rsidRDefault="000147D8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bCs/>
                <w:lang w:val="en-US"/>
              </w:rPr>
              <w:t>Well-designed</w:t>
            </w:r>
            <w:r w:rsidR="00CE6A63" w:rsidRPr="008701F0">
              <w:rPr>
                <w:bCs/>
                <w:lang w:val="en-US"/>
              </w:rPr>
              <w:t xml:space="preserve"> products of good quality</w:t>
            </w:r>
          </w:p>
          <w:p w:rsidR="00AD1014" w:rsidRPr="008701F0" w:rsidRDefault="00CE6A63" w:rsidP="000147D8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bCs/>
                <w:lang w:val="en-US"/>
              </w:rPr>
              <w:t>Reliability of service and maintenance.</w:t>
            </w:r>
          </w:p>
        </w:tc>
      </w:tr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Government (external)</w:t>
            </w:r>
          </w:p>
        </w:tc>
        <w:tc>
          <w:tcPr>
            <w:tcW w:w="58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lang w:val="en-US"/>
              </w:rPr>
              <w:t>They are responsible for the country’s economy</w:t>
            </w:r>
          </w:p>
          <w:p w:rsidR="00AD1014" w:rsidRPr="008701F0" w:rsidRDefault="00CE6A63" w:rsidP="000147D8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lang w:val="en-US"/>
              </w:rPr>
              <w:t>They pass laws to protect consumers and workers</w:t>
            </w:r>
          </w:p>
        </w:tc>
        <w:tc>
          <w:tcPr>
            <w:tcW w:w="37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Want the business to succeed in their country. Successful businesses will employ workers, pay taxes and increase the country’s output.</w:t>
            </w:r>
          </w:p>
          <w:p w:rsidR="00AD1014" w:rsidRPr="008701F0" w:rsidRDefault="00CE6A63" w:rsidP="000147D8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Expect all firms to stay within the law – laws affect business activity</w:t>
            </w:r>
          </w:p>
        </w:tc>
      </w:tr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Whole Community (external)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lang w:val="en-US"/>
              </w:rPr>
              <w:t>Heavily affected by business activity. E.g. Dangerous products might harm the population, factories can produce pollution that damages rivers, the sea and air quality.</w:t>
            </w:r>
          </w:p>
          <w:p w:rsidR="00AD1014" w:rsidRPr="008701F0" w:rsidRDefault="00CE6A63" w:rsidP="000147D8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lang w:val="en-US"/>
              </w:rPr>
              <w:t>Businesses also create jobs and allow workers to raise their living standards. Many products are beneficial to the community like medicines or public transport.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Jobs for the working population</w:t>
            </w:r>
          </w:p>
          <w:p w:rsidR="00AD1014" w:rsidRPr="008701F0" w:rsidRDefault="00CE6A63" w:rsidP="000147D8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Production that does not damage the environment</w:t>
            </w:r>
          </w:p>
          <w:p w:rsidR="00AD1014" w:rsidRPr="008701F0" w:rsidRDefault="00CE6A63" w:rsidP="000147D8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Safe products that are socially responsible.</w:t>
            </w:r>
          </w:p>
        </w:tc>
      </w:tr>
      <w:tr w:rsidR="000147D8" w:rsidRPr="008701F0" w:rsidTr="000147D8">
        <w:trPr>
          <w:trHeight w:val="584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47D8" w:rsidRPr="008701F0" w:rsidRDefault="000147D8" w:rsidP="000147D8">
            <w:pPr>
              <w:spacing w:after="0"/>
            </w:pPr>
            <w:r w:rsidRPr="008701F0">
              <w:rPr>
                <w:lang w:val="en-US"/>
              </w:rPr>
              <w:t>Banks (external)</w:t>
            </w:r>
          </w:p>
        </w:tc>
        <w:tc>
          <w:tcPr>
            <w:tcW w:w="5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7"/>
              </w:numPr>
              <w:tabs>
                <w:tab w:val="clear" w:pos="720"/>
              </w:tabs>
              <w:spacing w:after="0"/>
              <w:ind w:left="216" w:right="38" w:hanging="270"/>
            </w:pPr>
            <w:r w:rsidRPr="008701F0">
              <w:rPr>
                <w:lang w:val="en-US"/>
              </w:rPr>
              <w:t>They provide finance for the business’s operations.</w:t>
            </w:r>
          </w:p>
        </w:tc>
        <w:tc>
          <w:tcPr>
            <w:tcW w:w="3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1014" w:rsidRPr="008701F0" w:rsidRDefault="00CE6A63" w:rsidP="000147D8">
            <w:pPr>
              <w:numPr>
                <w:ilvl w:val="0"/>
                <w:numId w:val="7"/>
              </w:numPr>
              <w:tabs>
                <w:tab w:val="clear" w:pos="720"/>
              </w:tabs>
              <w:spacing w:after="0"/>
              <w:ind w:left="210" w:right="38" w:hanging="270"/>
            </w:pPr>
            <w:r w:rsidRPr="008701F0">
              <w:rPr>
                <w:lang w:val="en-US"/>
              </w:rPr>
              <w:t>Expect the business to be able to pay interest and repay capital lent – business must remain liquid.</w:t>
            </w:r>
          </w:p>
        </w:tc>
      </w:tr>
    </w:tbl>
    <w:p w:rsidR="00A36167" w:rsidRPr="008701F0" w:rsidRDefault="00A36167" w:rsidP="000147D8">
      <w:pPr>
        <w:spacing w:after="0"/>
      </w:pPr>
    </w:p>
    <w:sectPr w:rsidR="00A36167" w:rsidRPr="008701F0" w:rsidSect="000147D8">
      <w:headerReference w:type="default" r:id="rId7"/>
      <w:footerReference w:type="default" r:id="rId8"/>
      <w:pgSz w:w="11906" w:h="16838"/>
      <w:pgMar w:top="1080" w:right="1440" w:bottom="900" w:left="1440" w:header="72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2B" w:rsidRDefault="00DF732B" w:rsidP="000147D8">
      <w:pPr>
        <w:spacing w:after="0" w:line="240" w:lineRule="auto"/>
      </w:pPr>
      <w:r>
        <w:separator/>
      </w:r>
    </w:p>
  </w:endnote>
  <w:endnote w:type="continuationSeparator" w:id="0">
    <w:p w:rsidR="00DF732B" w:rsidRDefault="00DF732B" w:rsidP="0001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7D8" w:rsidRDefault="000147D8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2B" w:rsidRDefault="00DF732B" w:rsidP="000147D8">
      <w:pPr>
        <w:spacing w:after="0" w:line="240" w:lineRule="auto"/>
      </w:pPr>
      <w:r>
        <w:separator/>
      </w:r>
    </w:p>
  </w:footnote>
  <w:footnote w:type="continuationSeparator" w:id="0">
    <w:p w:rsidR="00DF732B" w:rsidRDefault="00DF732B" w:rsidP="0001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7D8" w:rsidRPr="000147D8" w:rsidRDefault="000147D8">
    <w:pPr>
      <w:pStyle w:val="Header"/>
      <w:rPr>
        <w:b/>
        <w:sz w:val="26"/>
      </w:rPr>
    </w:pPr>
    <w:r w:rsidRPr="000147D8">
      <w:rPr>
        <w:b/>
        <w:sz w:val="26"/>
      </w:rPr>
      <w:t>Stakeholders within any business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7F37"/>
    <w:multiLevelType w:val="hybridMultilevel"/>
    <w:tmpl w:val="6672BBFC"/>
    <w:lvl w:ilvl="0" w:tplc="69E63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0E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E6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E9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6E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2B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549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A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C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AC1ADC"/>
    <w:multiLevelType w:val="hybridMultilevel"/>
    <w:tmpl w:val="5106C318"/>
    <w:lvl w:ilvl="0" w:tplc="EF3A0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242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506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E89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49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02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12D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410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82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8141E1"/>
    <w:multiLevelType w:val="hybridMultilevel"/>
    <w:tmpl w:val="3348BCB6"/>
    <w:lvl w:ilvl="0" w:tplc="092AD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A4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208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8D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E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D6E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226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87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107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F9D5B5B"/>
    <w:multiLevelType w:val="hybridMultilevel"/>
    <w:tmpl w:val="F020C594"/>
    <w:lvl w:ilvl="0" w:tplc="5DC26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04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C00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B04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A1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2F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CC1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0A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1AA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EBE3F67"/>
    <w:multiLevelType w:val="hybridMultilevel"/>
    <w:tmpl w:val="0C2C744E"/>
    <w:lvl w:ilvl="0" w:tplc="54E8C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0E1A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E2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52A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E4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82F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F2A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96A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CED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4523853"/>
    <w:multiLevelType w:val="hybridMultilevel"/>
    <w:tmpl w:val="01EE7CDA"/>
    <w:lvl w:ilvl="0" w:tplc="4036A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86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0A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A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E3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44A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905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A47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60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21647F"/>
    <w:multiLevelType w:val="hybridMultilevel"/>
    <w:tmpl w:val="4ED6F56C"/>
    <w:lvl w:ilvl="0" w:tplc="B53C5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64E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780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C6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2B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A9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E1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06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A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D8"/>
    <w:rsid w:val="000147D8"/>
    <w:rsid w:val="008701F0"/>
    <w:rsid w:val="00A36167"/>
    <w:rsid w:val="00AD1014"/>
    <w:rsid w:val="00CE6A63"/>
    <w:rsid w:val="00D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542914-8AD4-45B4-A2CA-9BFC5D0B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7D8"/>
  </w:style>
  <w:style w:type="paragraph" w:styleId="Footer">
    <w:name w:val="footer"/>
    <w:basedOn w:val="Normal"/>
    <w:link w:val="FooterChar"/>
    <w:uiPriority w:val="99"/>
    <w:unhideWhenUsed/>
    <w:rsid w:val="0001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2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717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2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730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9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772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293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80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0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02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88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76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3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122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82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8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9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82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76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8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2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3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2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33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633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3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0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07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39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92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0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6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68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82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079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2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36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4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326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15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52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237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06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65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5436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2015-11-08T08:54:00Z</dcterms:created>
  <dcterms:modified xsi:type="dcterms:W3CDTF">2015-11-08T09:03:00Z</dcterms:modified>
</cp:coreProperties>
</file>